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4C8CF6CD" w14:textId="425A60D6" w:rsidR="0070788F" w:rsidRDefault="0070788F">
      <w:r>
        <w:t xml:space="preserve">Leçon </w:t>
      </w:r>
      <w:r w:rsidR="00383E9F">
        <w:t>1</w:t>
      </w:r>
      <w:r w:rsidR="00B821C1">
        <w:t>3</w:t>
      </w:r>
      <w:r w:rsidR="00AF0212">
        <w:t xml:space="preserve"> </w:t>
      </w:r>
      <w:r w:rsidR="00B56785">
        <w:t>3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31D2DD04" w14:textId="77777777" w:rsidR="00650A04" w:rsidRDefault="00650A04"/>
    <w:p w14:paraId="6E7A164D" w14:textId="75025B14" w:rsidR="000459CC" w:rsidRDefault="000459CC">
      <w:r>
        <w:t>Manuel de l’élève</w:t>
      </w:r>
    </w:p>
    <w:p w14:paraId="05592EF7" w14:textId="35F26F93" w:rsidR="002127F1" w:rsidRDefault="009D4898">
      <w:hyperlink r:id="rId5" w:history="1">
        <w:r w:rsidRPr="008A7299">
          <w:rPr>
            <w:rStyle w:val="Lienhypertexte"/>
          </w:rPr>
          <w:t>https://cloud.eud.adventist.org/index.php/s/co3meECjR3r2L8p/download/UFB%20MAP-2023-D-T3-Jeunes-L13.pdf</w:t>
        </w:r>
      </w:hyperlink>
    </w:p>
    <w:p w14:paraId="3722FEFD" w14:textId="77777777" w:rsidR="00056356" w:rsidRDefault="00056356"/>
    <w:p w14:paraId="130806E9" w14:textId="496B5F0C" w:rsidR="009934A5" w:rsidRDefault="0070788F">
      <w:r>
        <w:t>Manuel de l’animateur</w:t>
      </w:r>
    </w:p>
    <w:p w14:paraId="19AA3315" w14:textId="7C368EBD" w:rsidR="00B34A5B" w:rsidRDefault="009D4898">
      <w:hyperlink r:id="rId6" w:history="1">
        <w:r w:rsidRPr="008A7299">
          <w:rPr>
            <w:rStyle w:val="Lienhypertexte"/>
          </w:rPr>
          <w:t>https://cloud.e</w:t>
        </w:r>
        <w:r w:rsidRPr="008A7299">
          <w:rPr>
            <w:rStyle w:val="Lienhypertexte"/>
          </w:rPr>
          <w:t>u</w:t>
        </w:r>
        <w:r w:rsidRPr="008A7299">
          <w:rPr>
            <w:rStyle w:val="Lienhypertexte"/>
          </w:rPr>
          <w:t>d.adventist.org/index.php/s/ZHP4tS638qWHA9Y/download/UFB%20MAP-2023-D-T3-Animateur-L13.pdf</w:t>
        </w:r>
      </w:hyperlink>
    </w:p>
    <w:p w14:paraId="7F0CACA6" w14:textId="77777777" w:rsidR="003E024B" w:rsidRDefault="003E024B"/>
    <w:p w14:paraId="37C8BFCC" w14:textId="3E805D0B" w:rsidR="00B7039B" w:rsidRDefault="0070788F">
      <w:r>
        <w:t>Vid</w:t>
      </w:r>
      <w:r w:rsidR="00BF69E9">
        <w:t>éo</w:t>
      </w:r>
    </w:p>
    <w:p w14:paraId="44FD6D14" w14:textId="2B133DB8" w:rsidR="00BF556E" w:rsidRDefault="009D4898">
      <w:hyperlink r:id="rId7" w:history="1">
        <w:r w:rsidRPr="008A7299">
          <w:rPr>
            <w:rStyle w:val="Lienhypertexte"/>
          </w:rPr>
          <w:t>https://youtu.be/lNXdVQKuHYk?si=eIqLzOyWD_3diSyy</w:t>
        </w:r>
      </w:hyperlink>
    </w:p>
    <w:p w14:paraId="010AF75F" w14:textId="77777777" w:rsidR="009D4898" w:rsidRDefault="009D4898"/>
    <w:p w14:paraId="287728B0" w14:textId="75118883" w:rsidR="002475AF" w:rsidRDefault="00BF556E">
      <w:proofErr w:type="gramStart"/>
      <w:r>
        <w:t>jeux</w:t>
      </w:r>
      <w:proofErr w:type="gramEnd"/>
      <w:r w:rsidR="00FF43A4">
        <w:t xml:space="preserve"> / bricolag</w:t>
      </w:r>
      <w:r w:rsidR="009D4898">
        <w:t>e</w:t>
      </w:r>
    </w:p>
    <w:p w14:paraId="6877F734" w14:textId="2636185B" w:rsidR="009D4898" w:rsidRP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color w:val="333333"/>
          <w:lang w:eastAsia="fr-FR"/>
        </w:rPr>
        <w:t xml:space="preserve">Avant la classe, faites une copie des bandes de mots suivantes et fixez-les </w:t>
      </w:r>
      <w:r w:rsidRPr="009D4898">
        <w:rPr>
          <w:rFonts w:ascii="Open Sans" w:eastAsia="Times New Roman" w:hAnsi="Open Sans" w:cs="Open Sans"/>
          <w:color w:val="333333"/>
          <w:lang w:eastAsia="fr-FR"/>
        </w:rPr>
        <w:t xml:space="preserve">aux </w:t>
      </w:r>
      <w:r w:rsidRPr="009D4898">
        <w:rPr>
          <w:rFonts w:ascii="Open Sans" w:eastAsia="Times New Roman" w:hAnsi="Open Sans" w:cs="Open Sans"/>
          <w:color w:val="333333"/>
          <w:lang w:eastAsia="fr-FR"/>
        </w:rPr>
        <w:t xml:space="preserve">chaises des enfants avec du ruban </w:t>
      </w:r>
      <w:proofErr w:type="gramStart"/>
      <w:r w:rsidRPr="009D4898">
        <w:rPr>
          <w:rFonts w:ascii="Open Sans" w:eastAsia="Times New Roman" w:hAnsi="Open Sans" w:cs="Open Sans"/>
          <w:color w:val="333333"/>
          <w:lang w:eastAsia="fr-FR"/>
        </w:rPr>
        <w:t>adhésif:</w:t>
      </w:r>
      <w:proofErr w:type="gramEnd"/>
    </w:p>
    <w:p w14:paraId="15DE7A09" w14:textId="2D0D4019" w:rsidR="009D4898" w:rsidRP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color w:val="333333"/>
          <w:lang w:eastAsia="fr-FR"/>
        </w:rPr>
        <w:t>Le Saint-Esprit demeure avec nous.</w:t>
      </w:r>
      <w:r>
        <w:rPr>
          <w:rFonts w:ascii="Open Sans" w:eastAsia="Times New Roman" w:hAnsi="Open Sans" w:cs="Open Sans"/>
          <w:color w:val="333333"/>
          <w:lang w:eastAsia="fr-FR"/>
        </w:rPr>
        <w:t xml:space="preserve"> ; </w:t>
      </w:r>
      <w:r w:rsidRPr="009D4898">
        <w:rPr>
          <w:rFonts w:ascii="Open Sans" w:eastAsia="Times New Roman" w:hAnsi="Open Sans" w:cs="Open Sans"/>
          <w:color w:val="333333"/>
          <w:lang w:eastAsia="fr-FR"/>
        </w:rPr>
        <w:t>Le Saint-Esprit nous quitte.</w:t>
      </w:r>
      <w:r>
        <w:rPr>
          <w:rFonts w:ascii="Open Sans" w:eastAsia="Times New Roman" w:hAnsi="Open Sans" w:cs="Open Sans"/>
          <w:color w:val="333333"/>
          <w:lang w:eastAsia="fr-FR"/>
        </w:rPr>
        <w:t xml:space="preserve"> ; </w:t>
      </w:r>
      <w:r w:rsidRPr="009D4898">
        <w:rPr>
          <w:rFonts w:ascii="Open Sans" w:eastAsia="Times New Roman" w:hAnsi="Open Sans" w:cs="Open Sans"/>
          <w:color w:val="333333"/>
          <w:lang w:eastAsia="fr-FR"/>
        </w:rPr>
        <w:t>Nous développons notre foi. </w:t>
      </w:r>
    </w:p>
    <w:p w14:paraId="7652DC7D" w14:textId="5FC28ABE" w:rsidR="009D4898" w:rsidRP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color w:val="333333"/>
          <w:lang w:eastAsia="fr-FR"/>
        </w:rPr>
        <w:t>Nous perdons la foi.</w:t>
      </w:r>
      <w:r>
        <w:rPr>
          <w:rFonts w:ascii="Open Sans" w:eastAsia="Times New Roman" w:hAnsi="Open Sans" w:cs="Open Sans"/>
          <w:color w:val="333333"/>
          <w:lang w:eastAsia="fr-FR"/>
        </w:rPr>
        <w:t xml:space="preserve"> ; </w:t>
      </w:r>
      <w:r w:rsidRPr="009D4898">
        <w:rPr>
          <w:rFonts w:ascii="Open Sans" w:eastAsia="Times New Roman" w:hAnsi="Open Sans" w:cs="Open Sans"/>
          <w:color w:val="333333"/>
          <w:lang w:eastAsia="fr-FR"/>
        </w:rPr>
        <w:t>Nous pouvons mieux résister à la tentation. </w:t>
      </w:r>
    </w:p>
    <w:p w14:paraId="600824E3" w14:textId="0E0876FD" w:rsidR="009D4898" w:rsidRP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color w:val="333333"/>
          <w:lang w:eastAsia="fr-FR"/>
        </w:rPr>
        <w:t>Nous pouvons moins résister à la tentation.</w:t>
      </w:r>
      <w:r>
        <w:rPr>
          <w:rFonts w:ascii="Open Sans" w:eastAsia="Times New Roman" w:hAnsi="Open Sans" w:cs="Open Sans"/>
          <w:color w:val="333333"/>
          <w:lang w:eastAsia="fr-FR"/>
        </w:rPr>
        <w:t xml:space="preserve"> ; </w:t>
      </w:r>
      <w:r w:rsidRPr="009D4898">
        <w:rPr>
          <w:rFonts w:ascii="Open Sans" w:eastAsia="Times New Roman" w:hAnsi="Open Sans" w:cs="Open Sans"/>
          <w:color w:val="333333"/>
          <w:lang w:eastAsia="fr-FR"/>
        </w:rPr>
        <w:t>Nous obtenons des bénédictions spirituelles. </w:t>
      </w:r>
    </w:p>
    <w:p w14:paraId="38E55FA6" w14:textId="7284EBB0" w:rsidR="009D4898" w:rsidRP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color w:val="333333"/>
          <w:lang w:eastAsia="fr-FR"/>
        </w:rPr>
        <w:t>Nous perdons des bénédictions spirituelles.</w:t>
      </w:r>
      <w:r>
        <w:rPr>
          <w:rFonts w:ascii="Open Sans" w:eastAsia="Times New Roman" w:hAnsi="Open Sans" w:cs="Open Sans"/>
          <w:color w:val="333333"/>
          <w:lang w:eastAsia="fr-FR"/>
        </w:rPr>
        <w:t xml:space="preserve"> ; </w:t>
      </w:r>
      <w:r w:rsidRPr="009D4898">
        <w:rPr>
          <w:rFonts w:ascii="Open Sans" w:eastAsia="Times New Roman" w:hAnsi="Open Sans" w:cs="Open Sans"/>
          <w:color w:val="333333"/>
          <w:lang w:eastAsia="fr-FR"/>
        </w:rPr>
        <w:t>Nous trouvons le bonheur. </w:t>
      </w:r>
    </w:p>
    <w:p w14:paraId="5293429D" w14:textId="77777777" w:rsidR="009D4898" w:rsidRP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color w:val="333333"/>
          <w:lang w:eastAsia="fr-FR"/>
        </w:rPr>
        <w:t>Nous trouvons le malheur. </w:t>
      </w:r>
    </w:p>
    <w:p w14:paraId="03412756" w14:textId="77777777" w:rsidR="009D4898" w:rsidRP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proofErr w:type="spellStart"/>
      <w:r w:rsidRPr="009D4898">
        <w:rPr>
          <w:rFonts w:ascii="Open Sans" w:eastAsia="Times New Roman" w:hAnsi="Open Sans" w:cs="Open Sans"/>
          <w:color w:val="333333"/>
          <w:lang w:eastAsia="fr-FR"/>
        </w:rPr>
        <w:t>Ecrivez</w:t>
      </w:r>
      <w:proofErr w:type="spellEnd"/>
      <w:r w:rsidRPr="009D4898">
        <w:rPr>
          <w:rFonts w:ascii="Open Sans" w:eastAsia="Times New Roman" w:hAnsi="Open Sans" w:cs="Open Sans"/>
          <w:color w:val="333333"/>
          <w:lang w:eastAsia="fr-FR"/>
        </w:rPr>
        <w:t xml:space="preserve"> les titres suivants sur une grande feuille ou au </w:t>
      </w:r>
      <w:proofErr w:type="gramStart"/>
      <w:r w:rsidRPr="009D4898">
        <w:rPr>
          <w:rFonts w:ascii="Open Sans" w:eastAsia="Times New Roman" w:hAnsi="Open Sans" w:cs="Open Sans"/>
          <w:color w:val="333333"/>
          <w:lang w:eastAsia="fr-FR"/>
        </w:rPr>
        <w:t>tableau:</w:t>
      </w:r>
      <w:proofErr w:type="gramEnd"/>
    </w:p>
    <w:p w14:paraId="635FC84C" w14:textId="40BDDBC4" w:rsidR="009D4898" w:rsidRPr="009D4898" w:rsidRDefault="009D4898" w:rsidP="009D4898">
      <w:pPr>
        <w:pStyle w:val="Paragraphedeliste"/>
        <w:numPr>
          <w:ilvl w:val="0"/>
          <w:numId w:val="5"/>
        </w:num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i/>
          <w:iCs/>
          <w:color w:val="333333"/>
          <w:bdr w:val="none" w:sz="0" w:space="0" w:color="auto" w:frame="1"/>
          <w:lang w:eastAsia="fr-FR"/>
        </w:rPr>
        <w:t>Résultats si nous suivons Jésus-Christ </w:t>
      </w:r>
    </w:p>
    <w:p w14:paraId="0D143447" w14:textId="6AB7CBF5" w:rsidR="009D4898" w:rsidRPr="009D4898" w:rsidRDefault="009D4898" w:rsidP="009D4898">
      <w:pPr>
        <w:pStyle w:val="Paragraphedeliste"/>
        <w:numPr>
          <w:ilvl w:val="0"/>
          <w:numId w:val="5"/>
        </w:num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i/>
          <w:iCs/>
          <w:color w:val="333333"/>
          <w:bdr w:val="none" w:sz="0" w:space="0" w:color="auto" w:frame="1"/>
          <w:lang w:eastAsia="fr-FR"/>
        </w:rPr>
        <w:t>Résultats si nous suivons Satan </w:t>
      </w:r>
    </w:p>
    <w:p w14:paraId="2BAE285A" w14:textId="72E7A03C" w:rsidR="009D4898" w:rsidRDefault="009D4898" w:rsidP="009D4898">
      <w:pPr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lang w:eastAsia="fr-FR"/>
        </w:rPr>
      </w:pPr>
      <w:r w:rsidRPr="009D4898">
        <w:rPr>
          <w:rFonts w:ascii="Open Sans" w:eastAsia="Times New Roman" w:hAnsi="Open Sans" w:cs="Open Sans"/>
          <w:color w:val="333333"/>
          <w:lang w:eastAsia="fr-FR"/>
        </w:rPr>
        <w:t xml:space="preserve">Demandez aux enfants de chercher les bandes de mots et de les mettre sous le titre qui </w:t>
      </w:r>
      <w:proofErr w:type="gramStart"/>
      <w:r w:rsidRPr="009D4898">
        <w:rPr>
          <w:rFonts w:ascii="Open Sans" w:eastAsia="Times New Roman" w:hAnsi="Open Sans" w:cs="Open Sans"/>
          <w:color w:val="333333"/>
          <w:lang w:eastAsia="fr-FR"/>
        </w:rPr>
        <w:t>convient</w:t>
      </w:r>
      <w:proofErr w:type="gramEnd"/>
      <w:r w:rsidRPr="009D4898">
        <w:rPr>
          <w:rFonts w:ascii="Open Sans" w:eastAsia="Times New Roman" w:hAnsi="Open Sans" w:cs="Open Sans"/>
          <w:color w:val="333333"/>
          <w:lang w:eastAsia="fr-FR"/>
        </w:rPr>
        <w:t xml:space="preserve">. Expliquez que si nous choisissons de suivre le Seigneur maintenant, nous pouvons éviter beaucoup de peine et de chagrin et recevoir davantage de bonheur. </w:t>
      </w:r>
    </w:p>
    <w:p w14:paraId="1CA5E218" w14:textId="77777777" w:rsidR="009D4898" w:rsidRDefault="009D4898" w:rsidP="009D4898">
      <w:pPr>
        <w:spacing w:after="0" w:line="408" w:lineRule="atLeast"/>
        <w:textAlignment w:val="baseline"/>
      </w:pPr>
    </w:p>
    <w:p w14:paraId="1237F0E7" w14:textId="587D1A9C" w:rsidR="009D4898" w:rsidRDefault="009D4898">
      <w:r>
        <w:t>Application de la semaine</w:t>
      </w:r>
    </w:p>
    <w:p w14:paraId="18674031" w14:textId="7052B120" w:rsidR="009D4898" w:rsidRDefault="009D4898">
      <w:r>
        <w:t>Demandez aux enfants de répondre à ces questions</w:t>
      </w:r>
    </w:p>
    <w:p w14:paraId="0908A108" w14:textId="77777777" w:rsidR="009D4898" w:rsidRPr="009D4898" w:rsidRDefault="009D4898" w:rsidP="009D4898">
      <w:pPr>
        <w:spacing w:line="240" w:lineRule="auto"/>
        <w:rPr>
          <w:rFonts w:ascii="Open Sans" w:hAnsi="Open Sans" w:cs="Open Sans"/>
          <w:color w:val="333333"/>
          <w:sz w:val="20"/>
          <w:szCs w:val="20"/>
        </w:rPr>
      </w:pPr>
      <w:r w:rsidRPr="009D4898">
        <w:rPr>
          <w:rFonts w:ascii="Open Sans" w:hAnsi="Open Sans" w:cs="Open Sans"/>
          <w:color w:val="333333"/>
          <w:sz w:val="20"/>
          <w:szCs w:val="20"/>
        </w:rPr>
        <w:t xml:space="preserve">Qu’a fait Josué avant de demander au peuple qui il voulait </w:t>
      </w:r>
      <w:proofErr w:type="gramStart"/>
      <w:r w:rsidRPr="009D4898">
        <w:rPr>
          <w:rFonts w:ascii="Open Sans" w:hAnsi="Open Sans" w:cs="Open Sans"/>
          <w:color w:val="333333"/>
          <w:sz w:val="20"/>
          <w:szCs w:val="20"/>
        </w:rPr>
        <w:t>servir?</w:t>
      </w:r>
      <w:proofErr w:type="gramEnd"/>
    </w:p>
    <w:p w14:paraId="13404BAD" w14:textId="77777777" w:rsidR="009D4898" w:rsidRPr="009D4898" w:rsidRDefault="009D4898" w:rsidP="009D4898">
      <w:pPr>
        <w:spacing w:line="240" w:lineRule="auto"/>
        <w:rPr>
          <w:rFonts w:ascii="Open Sans" w:hAnsi="Open Sans" w:cs="Open Sans"/>
          <w:color w:val="333333"/>
          <w:sz w:val="20"/>
          <w:szCs w:val="20"/>
        </w:rPr>
      </w:pPr>
      <w:r w:rsidRPr="009D4898">
        <w:rPr>
          <w:rFonts w:ascii="Open Sans" w:hAnsi="Open Sans" w:cs="Open Sans"/>
          <w:color w:val="333333"/>
          <w:sz w:val="20"/>
          <w:szCs w:val="20"/>
        </w:rPr>
        <w:t xml:space="preserve">Lorsque Josué a demandé aux enfants d’Israël qui ils voulaient servir, qu’ont-ils </w:t>
      </w:r>
      <w:proofErr w:type="gramStart"/>
      <w:r w:rsidRPr="009D4898">
        <w:rPr>
          <w:rFonts w:ascii="Open Sans" w:hAnsi="Open Sans" w:cs="Open Sans"/>
          <w:color w:val="333333"/>
          <w:sz w:val="20"/>
          <w:szCs w:val="20"/>
        </w:rPr>
        <w:t>choisi?</w:t>
      </w:r>
      <w:proofErr w:type="gramEnd"/>
      <w:r w:rsidRPr="009D4898">
        <w:rPr>
          <w:rFonts w:ascii="Open Sans" w:hAnsi="Open Sans" w:cs="Open Sans"/>
          <w:color w:val="333333"/>
          <w:sz w:val="20"/>
          <w:szCs w:val="20"/>
        </w:rPr>
        <w:t xml:space="preserve"> (Josué </w:t>
      </w:r>
      <w:proofErr w:type="gramStart"/>
      <w:r w:rsidRPr="009D4898">
        <w:rPr>
          <w:rFonts w:ascii="Open Sans" w:hAnsi="Open Sans" w:cs="Open Sans"/>
          <w:color w:val="333333"/>
          <w:sz w:val="20"/>
          <w:szCs w:val="20"/>
        </w:rPr>
        <w:t>24:</w:t>
      </w:r>
      <w:proofErr w:type="gramEnd"/>
      <w:r w:rsidRPr="009D4898">
        <w:rPr>
          <w:rFonts w:ascii="Open Sans" w:hAnsi="Open Sans" w:cs="Open Sans"/>
          <w:color w:val="333333"/>
          <w:sz w:val="20"/>
          <w:szCs w:val="20"/>
        </w:rPr>
        <w:t xml:space="preserve">15, 24, 31.) </w:t>
      </w:r>
    </w:p>
    <w:p w14:paraId="3E50BE1A" w14:textId="77777777" w:rsidR="009D4898" w:rsidRPr="009D4898" w:rsidRDefault="009D4898" w:rsidP="009D4898">
      <w:pPr>
        <w:spacing w:line="240" w:lineRule="auto"/>
        <w:rPr>
          <w:rFonts w:ascii="Open Sans" w:hAnsi="Open Sans" w:cs="Open Sans"/>
          <w:color w:val="333333"/>
          <w:sz w:val="20"/>
          <w:szCs w:val="20"/>
        </w:rPr>
      </w:pPr>
      <w:r w:rsidRPr="009D4898">
        <w:rPr>
          <w:rFonts w:ascii="Open Sans" w:hAnsi="Open Sans" w:cs="Open Sans"/>
          <w:color w:val="333333"/>
          <w:sz w:val="20"/>
          <w:szCs w:val="20"/>
        </w:rPr>
        <w:t xml:space="preserve">Comment pouvons-nous servir le </w:t>
      </w:r>
      <w:proofErr w:type="gramStart"/>
      <w:r w:rsidRPr="009D4898">
        <w:rPr>
          <w:rFonts w:ascii="Open Sans" w:hAnsi="Open Sans" w:cs="Open Sans"/>
          <w:color w:val="333333"/>
          <w:sz w:val="20"/>
          <w:szCs w:val="20"/>
        </w:rPr>
        <w:t>Seigneur?</w:t>
      </w:r>
      <w:proofErr w:type="gramEnd"/>
      <w:r w:rsidRPr="009D4898">
        <w:rPr>
          <w:rFonts w:ascii="Open Sans" w:hAnsi="Open Sans" w:cs="Open Sans"/>
          <w:color w:val="333333"/>
          <w:sz w:val="20"/>
          <w:szCs w:val="20"/>
        </w:rPr>
        <w:t xml:space="preserve"> </w:t>
      </w:r>
    </w:p>
    <w:p w14:paraId="387289A9" w14:textId="545783A7" w:rsidR="00BF556E" w:rsidRPr="009D4898" w:rsidRDefault="009D4898" w:rsidP="009D4898">
      <w:pPr>
        <w:spacing w:line="240" w:lineRule="auto"/>
        <w:rPr>
          <w:sz w:val="20"/>
          <w:szCs w:val="20"/>
        </w:rPr>
      </w:pPr>
      <w:r w:rsidRPr="009D4898">
        <w:rPr>
          <w:rFonts w:ascii="Open Sans" w:hAnsi="Open Sans" w:cs="Open Sans"/>
          <w:color w:val="333333"/>
          <w:sz w:val="20"/>
          <w:szCs w:val="20"/>
        </w:rPr>
        <w:t>Pourquoi ne pouvons-nous pas servir le Seigneur et Satan en même temp</w:t>
      </w:r>
      <w:r>
        <w:rPr>
          <w:rFonts w:ascii="Open Sans" w:hAnsi="Open Sans" w:cs="Open Sans"/>
          <w:color w:val="333333"/>
          <w:sz w:val="20"/>
          <w:szCs w:val="20"/>
        </w:rPr>
        <w:t>s.</w:t>
      </w:r>
    </w:p>
    <w:sectPr w:rsidR="00BF556E" w:rsidRPr="009D4898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C06"/>
    <w:multiLevelType w:val="hybridMultilevel"/>
    <w:tmpl w:val="801C485E"/>
    <w:lvl w:ilvl="0" w:tplc="4C9EC20A">
      <w:start w:val="202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2100C"/>
    <w:multiLevelType w:val="multilevel"/>
    <w:tmpl w:val="BAA4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3"/>
  </w:num>
  <w:num w:numId="2" w16cid:durableId="1680231434">
    <w:abstractNumId w:val="4"/>
  </w:num>
  <w:num w:numId="3" w16cid:durableId="459227997">
    <w:abstractNumId w:val="1"/>
  </w:num>
  <w:num w:numId="4" w16cid:durableId="1259757942">
    <w:abstractNumId w:val="2"/>
  </w:num>
  <w:num w:numId="5" w16cid:durableId="33149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3358DC"/>
    <w:rsid w:val="00383E9F"/>
    <w:rsid w:val="00384A41"/>
    <w:rsid w:val="003D33D9"/>
    <w:rsid w:val="003D6F88"/>
    <w:rsid w:val="003E024B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A31B8"/>
    <w:rsid w:val="006E343E"/>
    <w:rsid w:val="006E785D"/>
    <w:rsid w:val="00705A65"/>
    <w:rsid w:val="0070788F"/>
    <w:rsid w:val="00720BE6"/>
    <w:rsid w:val="0073170F"/>
    <w:rsid w:val="007368B3"/>
    <w:rsid w:val="00763C18"/>
    <w:rsid w:val="00767D74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4898"/>
    <w:rsid w:val="009D75B0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821C1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  <w:style w:type="character" w:customStyle="1" w:styleId="emphasis">
    <w:name w:val="emphasis"/>
    <w:basedOn w:val="Policepardfaut"/>
    <w:rsid w:val="009D4898"/>
  </w:style>
  <w:style w:type="paragraph" w:styleId="Paragraphedeliste">
    <w:name w:val="List Paragraph"/>
    <w:basedOn w:val="Normal"/>
    <w:uiPriority w:val="34"/>
    <w:qFormat/>
    <w:rsid w:val="009D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1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NXdVQKuHYk?si=eIqLzOyWD_3di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ZHP4tS638qWHA9Y/download/UFB%20MAP-2023-D-T3-Animateur-L13.pdf" TargetMode="External"/><Relationship Id="rId5" Type="http://schemas.openxmlformats.org/officeDocument/2006/relationships/hyperlink" Target="https://cloud.eud.adventist.org/index.php/s/co3meECjR3r2L8p/download/UFB%20MAP-2023-D-T3-Jeunes-L1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2023-09-18T17:54:00Z</dcterms:created>
  <dcterms:modified xsi:type="dcterms:W3CDTF">2023-09-18T19:06:00Z</dcterms:modified>
</cp:coreProperties>
</file>