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C136" w14:textId="77777777" w:rsidR="007C1771" w:rsidRPr="0058660B" w:rsidRDefault="007C1771" w:rsidP="007C1771">
      <w:pPr>
        <w:spacing w:before="480" w:after="96"/>
        <w:outlineLvl w:val="1"/>
        <w:rPr>
          <w:rFonts w:ascii="Helvetica" w:eastAsia="Times New Roman" w:hAnsi="Helvetica" w:cs="Times New Roman"/>
          <w:b/>
          <w:bCs/>
          <w:color w:val="00008B"/>
          <w:sz w:val="20"/>
          <w:szCs w:val="20"/>
          <w:u w:val="single"/>
          <w:lang w:eastAsia="fr-FR"/>
        </w:rPr>
      </w:pPr>
      <w:r w:rsidRPr="0058660B">
        <w:rPr>
          <w:rFonts w:ascii="Helvetica" w:eastAsia="Times New Roman" w:hAnsi="Helvetica" w:cs="Times New Roman"/>
          <w:b/>
          <w:bCs/>
          <w:color w:val="00008B"/>
          <w:sz w:val="20"/>
          <w:szCs w:val="20"/>
          <w:u w:val="single"/>
          <w:lang w:eastAsia="fr-FR"/>
        </w:rPr>
        <w:t xml:space="preserve">La veuve qui donne </w:t>
      </w:r>
      <w:proofErr w:type="gramStart"/>
      <w:r w:rsidRPr="0058660B">
        <w:rPr>
          <w:rFonts w:ascii="Helvetica" w:eastAsia="Times New Roman" w:hAnsi="Helvetica" w:cs="Times New Roman"/>
          <w:b/>
          <w:bCs/>
          <w:color w:val="00008B"/>
          <w:sz w:val="20"/>
          <w:szCs w:val="20"/>
          <w:u w:val="single"/>
          <w:lang w:eastAsia="fr-FR"/>
        </w:rPr>
        <w:t>tout:</w:t>
      </w:r>
      <w:proofErr w:type="gramEnd"/>
      <w:r w:rsidRPr="0058660B">
        <w:rPr>
          <w:rFonts w:ascii="Helvetica" w:eastAsia="Times New Roman" w:hAnsi="Helvetica" w:cs="Times New Roman"/>
          <w:b/>
          <w:bCs/>
          <w:color w:val="00008B"/>
          <w:sz w:val="20"/>
          <w:szCs w:val="20"/>
          <w:u w:val="single"/>
          <w:lang w:eastAsia="fr-FR"/>
        </w:rPr>
        <w:t xml:space="preserve"> Complète le texte à trous:</w:t>
      </w:r>
    </w:p>
    <w:p w14:paraId="6D1D2861" w14:textId="77777777" w:rsidR="007C1771" w:rsidRPr="007C1771" w:rsidRDefault="007C1771" w:rsidP="007C1771">
      <w:pPr>
        <w:spacing w:before="100" w:beforeAutospacing="1" w:after="100" w:afterAutospacing="1"/>
        <w:jc w:val="both"/>
        <w:rPr>
          <w:rFonts w:eastAsia="Times New Roman" w:cstheme="minorHAnsi"/>
          <w:color w:val="444444"/>
          <w:sz w:val="32"/>
          <w:szCs w:val="32"/>
          <w:lang w:eastAsia="fr-FR"/>
        </w:rPr>
      </w:pPr>
      <w:r w:rsidRPr="007C1771">
        <w:rPr>
          <w:rFonts w:eastAsia="Times New Roman" w:cstheme="minorHAnsi"/>
          <w:color w:val="444444"/>
          <w:sz w:val="32"/>
          <w:szCs w:val="32"/>
          <w:lang w:eastAsia="fr-FR"/>
        </w:rPr>
        <w:t xml:space="preserve">Complète avec les </w:t>
      </w:r>
      <w:proofErr w:type="gramStart"/>
      <w:r w:rsidRPr="007C1771">
        <w:rPr>
          <w:rFonts w:eastAsia="Times New Roman" w:cstheme="minorHAnsi"/>
          <w:color w:val="444444"/>
          <w:sz w:val="32"/>
          <w:szCs w:val="32"/>
          <w:lang w:eastAsia="fr-FR"/>
        </w:rPr>
        <w:t>mots:</w:t>
      </w:r>
      <w:proofErr w:type="gramEnd"/>
      <w:r w:rsidRPr="007C1771">
        <w:rPr>
          <w:rFonts w:eastAsia="Times New Roman" w:cstheme="minorHAnsi"/>
          <w:color w:val="444444"/>
          <w:sz w:val="32"/>
          <w:szCs w:val="32"/>
          <w:lang w:eastAsia="fr-FR"/>
        </w:rPr>
        <w:t xml:space="preserve"> indigence, petites, superflu, la foule, pauvre veuve, tout, vivre, plus, trésor, riches, ses disciples, le Temple </w:t>
      </w:r>
      <w:r w:rsidRPr="007C1771">
        <w:rPr>
          <w:rFonts w:eastAsia="Times New Roman" w:cstheme="minorHAnsi"/>
          <w:color w:val="444444"/>
          <w:sz w:val="32"/>
          <w:szCs w:val="32"/>
          <w:lang w:eastAsia="fr-FR"/>
        </w:rPr>
        <w:br/>
      </w:r>
      <w:r w:rsidRPr="007C1771">
        <w:rPr>
          <w:rFonts w:eastAsia="Times New Roman" w:cstheme="minorHAnsi"/>
          <w:color w:val="444444"/>
          <w:sz w:val="32"/>
          <w:szCs w:val="32"/>
          <w:lang w:eastAsia="fr-FR"/>
        </w:rPr>
        <w:br/>
        <w:t>Jésus s’était assis dans ..................... en face de la salle du ................., et regardait comment ..................... y mettait de l’argent. Beaucoup de ........................ y mettaient de grosses sommes.</w:t>
      </w:r>
      <w:r w:rsidRPr="007C1771">
        <w:rPr>
          <w:rFonts w:eastAsia="Times New Roman" w:cstheme="minorHAnsi"/>
          <w:color w:val="444444"/>
          <w:sz w:val="32"/>
          <w:szCs w:val="32"/>
          <w:lang w:eastAsia="fr-FR"/>
        </w:rPr>
        <w:br/>
        <w:t xml:space="preserve">Une .................................. </w:t>
      </w:r>
      <w:proofErr w:type="gramStart"/>
      <w:r w:rsidRPr="007C1771">
        <w:rPr>
          <w:rFonts w:eastAsia="Times New Roman" w:cstheme="minorHAnsi"/>
          <w:color w:val="444444"/>
          <w:sz w:val="32"/>
          <w:szCs w:val="32"/>
          <w:lang w:eastAsia="fr-FR"/>
        </w:rPr>
        <w:t>s’avança</w:t>
      </w:r>
      <w:proofErr w:type="gramEnd"/>
      <w:r w:rsidRPr="007C1771">
        <w:rPr>
          <w:rFonts w:eastAsia="Times New Roman" w:cstheme="minorHAnsi"/>
          <w:color w:val="444444"/>
          <w:sz w:val="32"/>
          <w:szCs w:val="32"/>
          <w:lang w:eastAsia="fr-FR"/>
        </w:rPr>
        <w:t xml:space="preserve"> et mit deux .................... </w:t>
      </w:r>
      <w:proofErr w:type="gramStart"/>
      <w:r w:rsidRPr="007C1771">
        <w:rPr>
          <w:rFonts w:eastAsia="Times New Roman" w:cstheme="minorHAnsi"/>
          <w:color w:val="444444"/>
          <w:sz w:val="32"/>
          <w:szCs w:val="32"/>
          <w:lang w:eastAsia="fr-FR"/>
        </w:rPr>
        <w:t>pièces</w:t>
      </w:r>
      <w:proofErr w:type="gramEnd"/>
      <w:r w:rsidRPr="007C1771">
        <w:rPr>
          <w:rFonts w:eastAsia="Times New Roman" w:cstheme="minorHAnsi"/>
          <w:color w:val="444444"/>
          <w:sz w:val="32"/>
          <w:szCs w:val="32"/>
          <w:lang w:eastAsia="fr-FR"/>
        </w:rPr>
        <w:t xml:space="preserve"> de monnaie.</w:t>
      </w:r>
      <w:r w:rsidRPr="007C1771">
        <w:rPr>
          <w:rFonts w:eastAsia="Times New Roman" w:cstheme="minorHAnsi"/>
          <w:color w:val="444444"/>
          <w:sz w:val="32"/>
          <w:szCs w:val="32"/>
          <w:lang w:eastAsia="fr-FR"/>
        </w:rPr>
        <w:br/>
        <w:t xml:space="preserve">Jésus appela ............................ </w:t>
      </w:r>
      <w:proofErr w:type="gramStart"/>
      <w:r w:rsidRPr="007C1771">
        <w:rPr>
          <w:rFonts w:eastAsia="Times New Roman" w:cstheme="minorHAnsi"/>
          <w:color w:val="444444"/>
          <w:sz w:val="32"/>
          <w:szCs w:val="32"/>
          <w:lang w:eastAsia="fr-FR"/>
        </w:rPr>
        <w:t>et</w:t>
      </w:r>
      <w:proofErr w:type="gramEnd"/>
      <w:r w:rsidRPr="007C1771">
        <w:rPr>
          <w:rFonts w:eastAsia="Times New Roman" w:cstheme="minorHAnsi"/>
          <w:color w:val="444444"/>
          <w:sz w:val="32"/>
          <w:szCs w:val="32"/>
          <w:lang w:eastAsia="fr-FR"/>
        </w:rPr>
        <w:t xml:space="preserve"> leur déclara: « Amen, je vous le dis: cette pauvre veuve a mis dans le Trésor ..................... que tous les autres. Car tous, ils ont pris sur leur ...................., mais elle, elle a pris sur son ................... : elle a mis ................... </w:t>
      </w:r>
      <w:proofErr w:type="gramStart"/>
      <w:r w:rsidRPr="007C1771">
        <w:rPr>
          <w:rFonts w:eastAsia="Times New Roman" w:cstheme="minorHAnsi"/>
          <w:color w:val="444444"/>
          <w:sz w:val="32"/>
          <w:szCs w:val="32"/>
          <w:lang w:eastAsia="fr-FR"/>
        </w:rPr>
        <w:t>ce</w:t>
      </w:r>
      <w:proofErr w:type="gramEnd"/>
      <w:r w:rsidRPr="007C1771">
        <w:rPr>
          <w:rFonts w:eastAsia="Times New Roman" w:cstheme="minorHAnsi"/>
          <w:color w:val="444444"/>
          <w:sz w:val="32"/>
          <w:szCs w:val="32"/>
          <w:lang w:eastAsia="fr-FR"/>
        </w:rPr>
        <w:t xml:space="preserve"> qu’elle possédait, tout ce qu’elle avait pour .....................»</w:t>
      </w:r>
    </w:p>
    <w:p w14:paraId="39CC460B" w14:textId="77777777" w:rsidR="007C1771" w:rsidRDefault="007C1771"/>
    <w:sectPr w:rsidR="007C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71"/>
    <w:rsid w:val="007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4153E"/>
  <w15:chartTrackingRefBased/>
  <w15:docId w15:val="{71778727-4F44-9946-9332-C029900F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771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2024-05-27T20:40:00Z</dcterms:created>
  <dcterms:modified xsi:type="dcterms:W3CDTF">2024-05-27T20:42:00Z</dcterms:modified>
</cp:coreProperties>
</file>