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9DC" w14:textId="3CD1A93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</w:p>
    <w:p w14:paraId="3FC62AB9" w14:textId="3F9AC0FE" w:rsidR="0038536D" w:rsidRDefault="00FD0914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>
        <w:rPr>
          <w:rFonts w:ascii="Calibri Light" w:hAnsi="Calibri Light" w:cs="Calibri Light"/>
          <w:b/>
          <w:bCs/>
          <w:sz w:val="44"/>
          <w:szCs w:val="44"/>
          <w:u w:val="single"/>
        </w:rPr>
        <w:t>Jeu d’animation</w:t>
      </w:r>
    </w:p>
    <w:p w14:paraId="28986006" w14:textId="77777777" w:rsidR="008122F8" w:rsidRDefault="008122F8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78492EE6" w14:textId="74EE7BB5" w:rsidR="008122F8" w:rsidRDefault="008122F8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« Le bon vouloir du roi ou de la </w:t>
      </w:r>
      <w:proofErr w:type="gramStart"/>
      <w:r>
        <w:rPr>
          <w:rFonts w:ascii="Calibri Light" w:hAnsi="Calibri Light" w:cs="Calibri Light"/>
          <w:b/>
          <w:bCs/>
          <w:sz w:val="44"/>
          <w:szCs w:val="44"/>
          <w:u w:val="single"/>
        </w:rPr>
        <w:t>reine»</w:t>
      </w:r>
      <w:proofErr w:type="gramEnd"/>
    </w:p>
    <w:p w14:paraId="2242306B" w14:textId="77777777" w:rsidR="008122F8" w:rsidRDefault="008122F8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2E86DC74" w14:textId="16D3C5C3" w:rsidR="008122F8" w:rsidRPr="00883BE0" w:rsidRDefault="008122F8" w:rsidP="00883BE0">
      <w:pPr>
        <w:pStyle w:val="Paragraphedeliste"/>
        <w:numPr>
          <w:ilvl w:val="0"/>
          <w:numId w:val="22"/>
        </w:numPr>
        <w:shd w:val="clear" w:color="auto" w:fill="FFFFFF"/>
        <w:spacing w:after="0" w:line="360" w:lineRule="atLeast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Les enfants sont alignés sur une ligne de départ, l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e premier qui franchira la ligne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 d’arrivée 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sera le gagnant. </w:t>
      </w:r>
    </w:p>
    <w:p w14:paraId="67BCFEA7" w14:textId="77777777" w:rsidR="00883BE0" w:rsidRDefault="00883BE0" w:rsidP="00883BE0">
      <w:pPr>
        <w:shd w:val="clear" w:color="auto" w:fill="FFFFFF"/>
        <w:spacing w:after="0" w:line="360" w:lineRule="atLeast"/>
        <w:ind w:left="960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</w:p>
    <w:p w14:paraId="7B2626BF" w14:textId="4DF8E972" w:rsidR="008122F8" w:rsidRPr="00883BE0" w:rsidRDefault="008122F8" w:rsidP="00883BE0">
      <w:pPr>
        <w:pStyle w:val="Paragraphedeliste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Un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 des joueurs est d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é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sign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é 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Roi 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ou Reine 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du jeu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, et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 il prend place sur la ligne d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’arrivée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. Tous les autres joueurs prennent place sur la ligne de d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é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part.</w:t>
      </w:r>
    </w:p>
    <w:p w14:paraId="36CE18FD" w14:textId="77777777" w:rsidR="00883BE0" w:rsidRDefault="00883BE0" w:rsidP="00883BE0">
      <w:pPr>
        <w:pStyle w:val="Paragraphedelist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</w:p>
    <w:p w14:paraId="5DC6B59E" w14:textId="0172D0DA" w:rsidR="008122F8" w:rsidRPr="00883BE0" w:rsidRDefault="00883BE0" w:rsidP="00883BE0">
      <w:pPr>
        <w:pStyle w:val="Paragraphedeliste"/>
        <w:numPr>
          <w:ilvl w:val="0"/>
          <w:numId w:val="19"/>
        </w:numPr>
        <w:shd w:val="clear" w:color="auto" w:fill="FFFFFF"/>
        <w:spacing w:after="0" w:line="360" w:lineRule="atLeast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Le</w:t>
      </w:r>
      <w:r w:rsidR="008122F8"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s joueurs 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à</w:t>
      </w:r>
      <w:r w:rsidR="008122F8"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 tour de rôle demandent au Roi de combien de pas et de quel type de pas ils peuvent avancer.</w:t>
      </w:r>
    </w:p>
    <w:p w14:paraId="197A8FF0" w14:textId="77777777" w:rsidR="00883BE0" w:rsidRPr="008122F8" w:rsidRDefault="00883BE0" w:rsidP="00883BE0">
      <w:pPr>
        <w:shd w:val="clear" w:color="auto" w:fill="FFFFFF"/>
        <w:spacing w:after="0" w:line="360" w:lineRule="atLeast"/>
        <w:ind w:left="960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</w:p>
    <w:p w14:paraId="05F07292" w14:textId="77777777" w:rsidR="00883BE0" w:rsidRPr="00883BE0" w:rsidRDefault="008122F8" w:rsidP="00883BE0">
      <w:pPr>
        <w:pStyle w:val="Paragraphedeliste"/>
        <w:numPr>
          <w:ilvl w:val="0"/>
          <w:numId w:val="18"/>
        </w:numPr>
        <w:shd w:val="clear" w:color="auto" w:fill="FFFFFF"/>
        <w:spacing w:after="0" w:line="360" w:lineRule="atLeast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Les joueurs peuvent avancer avec diff</w:t>
      </w:r>
      <w:r w:rsidR="00883BE0"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é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rents types de pas : </w:t>
      </w:r>
    </w:p>
    <w:p w14:paraId="30468900" w14:textId="77777777" w:rsidR="00883BE0" w:rsidRDefault="00883BE0" w:rsidP="00883BE0">
      <w:pPr>
        <w:pStyle w:val="Paragraphedelist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</w:p>
    <w:p w14:paraId="2B3244B8" w14:textId="7A421C4C" w:rsidR="008122F8" w:rsidRPr="008122F8" w:rsidRDefault="008122F8" w:rsidP="00883BE0">
      <w:pPr>
        <w:shd w:val="clear" w:color="auto" w:fill="FFFFFF"/>
        <w:spacing w:after="0" w:line="360" w:lineRule="atLeast"/>
        <w:ind w:left="732" w:firstLine="708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122F8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Des pas de g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é</w:t>
      </w:r>
      <w:r w:rsidRPr="008122F8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ant : le joueur fait le plus grand pas possible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.</w:t>
      </w:r>
      <w:r w:rsidRPr="008122F8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 </w:t>
      </w:r>
    </w:p>
    <w:p w14:paraId="42830F60" w14:textId="1CBDC135" w:rsidR="008122F8" w:rsidRPr="00883BE0" w:rsidRDefault="008122F8" w:rsidP="00883BE0">
      <w:pPr>
        <w:pStyle w:val="Paragraphedeliste"/>
        <w:shd w:val="clear" w:color="auto" w:fill="FFFFFF"/>
        <w:spacing w:after="0" w:line="360" w:lineRule="atLeast"/>
        <w:ind w:left="1440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Des pas de fourmis : le joueur fait des pas sur la pointe des pieds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.</w:t>
      </w:r>
    </w:p>
    <w:p w14:paraId="38F1A91F" w14:textId="55448BEA" w:rsidR="008122F8" w:rsidRPr="008122F8" w:rsidRDefault="008122F8" w:rsidP="00883BE0">
      <w:pPr>
        <w:shd w:val="clear" w:color="auto" w:fill="FFFFFF"/>
        <w:spacing w:after="0" w:line="360" w:lineRule="atLeast"/>
        <w:ind w:left="708" w:firstLine="708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122F8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Des pas de souris : le joueur fait des petits pas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.</w:t>
      </w:r>
    </w:p>
    <w:p w14:paraId="23601571" w14:textId="753B2D34" w:rsidR="00883BE0" w:rsidRDefault="008122F8" w:rsidP="00883BE0">
      <w:pPr>
        <w:shd w:val="clear" w:color="auto" w:fill="FFFFFF"/>
        <w:spacing w:after="0" w:line="360" w:lineRule="atLeast"/>
        <w:ind w:left="708" w:firstLine="708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122F8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Des pas normaux : le joueur fait des pas comme s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’</w:t>
      </w:r>
      <w:r w:rsidRPr="008122F8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il marchait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 normalement.</w:t>
      </w:r>
    </w:p>
    <w:p w14:paraId="5DCB4A32" w14:textId="77777777" w:rsidR="00883BE0" w:rsidRDefault="00883BE0" w:rsidP="00883BE0">
      <w:pPr>
        <w:shd w:val="clear" w:color="auto" w:fill="FFFFFF"/>
        <w:spacing w:after="0" w:line="360" w:lineRule="atLeast"/>
        <w:ind w:left="708" w:firstLine="708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</w:p>
    <w:p w14:paraId="29F1DC89" w14:textId="2D04FBEB" w:rsidR="008122F8" w:rsidRPr="00883BE0" w:rsidRDefault="008122F8" w:rsidP="00883BE0">
      <w:pPr>
        <w:pStyle w:val="Paragraphedeliste"/>
        <w:numPr>
          <w:ilvl w:val="0"/>
          <w:numId w:val="16"/>
        </w:numPr>
        <w:shd w:val="clear" w:color="auto" w:fill="FFFFFF"/>
        <w:spacing w:after="0" w:line="360" w:lineRule="atLeast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Chaque joueur avance en fonction des instructions qui lui ont </w:t>
      </w:r>
      <w:r w:rsidR="00883BE0"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été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 donn</w:t>
      </w:r>
      <w:r w:rsidR="00883BE0"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é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es par le Roi.</w:t>
      </w:r>
    </w:p>
    <w:p w14:paraId="5CBB64BE" w14:textId="77777777" w:rsidR="00883BE0" w:rsidRPr="008122F8" w:rsidRDefault="00883BE0" w:rsidP="00883BE0">
      <w:pPr>
        <w:shd w:val="clear" w:color="auto" w:fill="FFFFFF"/>
        <w:spacing w:after="0" w:line="360" w:lineRule="atLeast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</w:p>
    <w:p w14:paraId="3EA6382E" w14:textId="63E612BD" w:rsidR="008122F8" w:rsidRPr="00883BE0" w:rsidRDefault="008122F8" w:rsidP="00883BE0">
      <w:pPr>
        <w:pStyle w:val="Paragraphedeliste"/>
        <w:numPr>
          <w:ilvl w:val="0"/>
          <w:numId w:val="16"/>
        </w:numPr>
        <w:shd w:val="clear" w:color="auto" w:fill="FFFFFF"/>
        <w:spacing w:after="0" w:line="360" w:lineRule="atLeast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Les autres joueurs peuvent toujours tenter d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’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avancer en cachette du Roi, mais attention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, car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 celui qui sera pris,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 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devra repartir derri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è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re la ligne de d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é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part.</w:t>
      </w:r>
    </w:p>
    <w:p w14:paraId="09C61056" w14:textId="77777777" w:rsidR="008122F8" w:rsidRPr="008122F8" w:rsidRDefault="008122F8" w:rsidP="008122F8">
      <w:pPr>
        <w:shd w:val="clear" w:color="auto" w:fill="FFFFFF"/>
        <w:spacing w:before="450" w:after="225" w:line="240" w:lineRule="auto"/>
        <w:textAlignment w:val="baseline"/>
        <w:outlineLvl w:val="2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122F8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lastRenderedPageBreak/>
        <w:t>Une variante du jeu « Le bon vouloir du Roi ou de la Reine »</w:t>
      </w:r>
    </w:p>
    <w:p w14:paraId="0E6D5BA2" w14:textId="4FAA99FA" w:rsidR="008122F8" w:rsidRDefault="008122F8" w:rsidP="00883BE0">
      <w:pPr>
        <w:pStyle w:val="Paragraphedeliste"/>
        <w:numPr>
          <w:ilvl w:val="0"/>
          <w:numId w:val="23"/>
        </w:numPr>
        <w:shd w:val="clear" w:color="auto" w:fill="FFFFFF"/>
        <w:spacing w:after="0" w:line="360" w:lineRule="atLeast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Avant d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’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avancer le joueur doit demander la confirmation au Roi avec la phrase magique ´ Roi, puis-je m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’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avancer </w:t>
      </w:r>
      <w:proofErr w:type="gramStart"/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? .</w:t>
      </w:r>
      <w:proofErr w:type="gramEnd"/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 Le Roi peut lui r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é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pondre oui ou non. Il a le droit de changer d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’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avis et de finalement refuser au joueur le droit d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’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avancer.</w:t>
      </w:r>
    </w:p>
    <w:p w14:paraId="1C22EB56" w14:textId="77777777" w:rsidR="00883BE0" w:rsidRPr="00883BE0" w:rsidRDefault="00883BE0" w:rsidP="00883BE0">
      <w:pPr>
        <w:shd w:val="clear" w:color="auto" w:fill="FFFFFF"/>
        <w:spacing w:after="0" w:line="360" w:lineRule="atLeast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</w:p>
    <w:p w14:paraId="146105A9" w14:textId="2171AD37" w:rsidR="008122F8" w:rsidRPr="00883BE0" w:rsidRDefault="008122F8" w:rsidP="00883BE0">
      <w:pPr>
        <w:pStyle w:val="Paragraphedeliste"/>
        <w:numPr>
          <w:ilvl w:val="0"/>
          <w:numId w:val="23"/>
        </w:numPr>
        <w:shd w:val="clear" w:color="auto" w:fill="FFFFFF"/>
        <w:spacing w:after="0" w:line="360" w:lineRule="atLeast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Si un joueur avance sans en demander l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’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autorisation au Roi, il est renvoy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é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 sur la ligne de d</w:t>
      </w:r>
      <w:r w:rsid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é</w:t>
      </w:r>
      <w:r w:rsidRPr="00883BE0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part.</w:t>
      </w:r>
    </w:p>
    <w:p w14:paraId="709201CF" w14:textId="77777777" w:rsidR="008122F8" w:rsidRPr="008122F8" w:rsidRDefault="008122F8" w:rsidP="008122F8">
      <w:pPr>
        <w:shd w:val="clear" w:color="auto" w:fill="FFFFFF"/>
        <w:spacing w:after="0" w:line="360" w:lineRule="atLeast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</w:p>
    <w:p w14:paraId="6D66301D" w14:textId="77777777" w:rsidR="008122F8" w:rsidRPr="008122F8" w:rsidRDefault="008122F8" w:rsidP="008122F8">
      <w:pPr>
        <w:shd w:val="clear" w:color="auto" w:fill="FFFFFF"/>
        <w:spacing w:after="0" w:line="360" w:lineRule="atLeast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</w:p>
    <w:p w14:paraId="27BC48A8" w14:textId="0DB0A32B" w:rsidR="008122F8" w:rsidRPr="008122F8" w:rsidRDefault="008122F8" w:rsidP="008122F8">
      <w:pPr>
        <w:shd w:val="clear" w:color="auto" w:fill="FFFFFF"/>
        <w:spacing w:after="0" w:line="360" w:lineRule="atLeast"/>
        <w:textAlignment w:val="baseline"/>
        <w:rPr>
          <w:rFonts w:ascii="Calibri Light" w:eastAsia="Times New Roman" w:hAnsi="Calibri Light" w:cs="Calibri Light"/>
          <w:b/>
          <w:bCs/>
          <w:color w:val="000000" w:themeColor="text1"/>
          <w:kern w:val="0"/>
          <w:sz w:val="44"/>
          <w:szCs w:val="44"/>
          <w:u w:val="single"/>
          <w:lang w:eastAsia="es-ES"/>
          <w14:ligatures w14:val="none"/>
        </w:rPr>
      </w:pPr>
      <w:r w:rsidRPr="008122F8">
        <w:rPr>
          <w:rFonts w:ascii="Calibri Light" w:eastAsia="Times New Roman" w:hAnsi="Calibri Light" w:cs="Calibri Light"/>
          <w:b/>
          <w:bCs/>
          <w:color w:val="000000" w:themeColor="text1"/>
          <w:kern w:val="0"/>
          <w:sz w:val="44"/>
          <w:szCs w:val="44"/>
          <w:u w:val="single"/>
          <w:lang w:eastAsia="es-ES"/>
          <w14:ligatures w14:val="none"/>
        </w:rPr>
        <w:t>Jeu n°2</w:t>
      </w:r>
    </w:p>
    <w:p w14:paraId="0FA38493" w14:textId="77777777" w:rsidR="008122F8" w:rsidRPr="008122F8" w:rsidRDefault="008122F8" w:rsidP="008122F8">
      <w:pPr>
        <w:shd w:val="clear" w:color="auto" w:fill="FFFFFF"/>
        <w:spacing w:after="0" w:line="360" w:lineRule="atLeast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</w:p>
    <w:p w14:paraId="59725E32" w14:textId="77777777" w:rsidR="008122F8" w:rsidRPr="008122F8" w:rsidRDefault="008122F8" w:rsidP="008122F8">
      <w:pPr>
        <w:shd w:val="clear" w:color="auto" w:fill="FFFFFF"/>
        <w:spacing w:after="300" w:line="240" w:lineRule="auto"/>
        <w:jc w:val="both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122F8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Les participants sont assis, par terre, et forment un large cercle. On bande les yeux d’un joueur – le Roi du Silence – qui est assis sur une chaise au milieu du cercle. On dispose sous la chaise un objet quelconque : carte, dé, clef, …</w:t>
      </w:r>
    </w:p>
    <w:p w14:paraId="13948AE5" w14:textId="77777777" w:rsidR="008122F8" w:rsidRPr="008122F8" w:rsidRDefault="008122F8" w:rsidP="008122F8">
      <w:pPr>
        <w:shd w:val="clear" w:color="auto" w:fill="FFFFFF"/>
        <w:spacing w:after="300" w:line="240" w:lineRule="auto"/>
        <w:jc w:val="both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122F8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L’animateur désigne du doigt un joueur. Celui-ci doit s’approcher sans faire le moindre bruit jusqu’à récupérer l’objet placé sous la chaise. Si le Roi du Silence entend un bruit, il en indique la direction. Si celle-ci correspond au joueur qui approche (et si le bruit entendu est réel !), celui-ci retourne à sa place et un autre joueur est désigné.</w:t>
      </w:r>
    </w:p>
    <w:p w14:paraId="44A127CB" w14:textId="77777777" w:rsidR="008122F8" w:rsidRPr="008122F8" w:rsidRDefault="008122F8" w:rsidP="008122F8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122F8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Si un joueur arrive </w:t>
      </w:r>
      <w:proofErr w:type="spellStart"/>
      <w:proofErr w:type="gramStart"/>
      <w:r w:rsidRPr="008122F8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a</w:t>
      </w:r>
      <w:proofErr w:type="spellEnd"/>
      <w:proofErr w:type="gramEnd"/>
      <w:r w:rsidRPr="008122F8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 xml:space="preserve"> saisir l’objet placé sous la chaise du Roi du Silence sans être repéré, il devient à son tour Roi du Silence.</w:t>
      </w:r>
    </w:p>
    <w:p w14:paraId="75805DDA" w14:textId="77777777" w:rsidR="008122F8" w:rsidRPr="008122F8" w:rsidRDefault="008122F8" w:rsidP="008122F8">
      <w:pPr>
        <w:shd w:val="clear" w:color="auto" w:fill="FFFFFF"/>
        <w:spacing w:before="450" w:after="0" w:line="240" w:lineRule="auto"/>
        <w:textAlignment w:val="baseline"/>
        <w:outlineLvl w:val="2"/>
        <w:rPr>
          <w:rFonts w:ascii="Calibri Light" w:eastAsia="Times New Roman" w:hAnsi="Calibri Light" w:cs="Calibri Light"/>
          <w:b/>
          <w:bCs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122F8">
        <w:rPr>
          <w:rFonts w:ascii="Calibri Light" w:eastAsia="Times New Roman" w:hAnsi="Calibri Light" w:cs="Calibri Light"/>
          <w:b/>
          <w:bCs/>
          <w:color w:val="000000" w:themeColor="text1"/>
          <w:kern w:val="0"/>
          <w:sz w:val="32"/>
          <w:szCs w:val="32"/>
          <w:lang w:eastAsia="es-ES"/>
          <w14:ligatures w14:val="none"/>
        </w:rPr>
        <w:t>Variantes.</w:t>
      </w:r>
    </w:p>
    <w:p w14:paraId="589D5C7F" w14:textId="77777777" w:rsidR="008122F8" w:rsidRPr="008122F8" w:rsidRDefault="008122F8" w:rsidP="008122F8">
      <w:pPr>
        <w:shd w:val="clear" w:color="auto" w:fill="FFFFFF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  <w:r w:rsidRPr="008122F8"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  <w:t>Pour rendre le jeu plus difficile, une variante consiste à placer sous la chaise un objet susceptible de faire du bruit lorsqu’on le manipule : sachet de riz, bâton de pluie, etc… Le joueur doit alors prendre l’objet et le rapporter jusqu’à sa place sans se faire entendre.</w:t>
      </w:r>
    </w:p>
    <w:p w14:paraId="19AC2602" w14:textId="77777777" w:rsidR="008122F8" w:rsidRPr="008122F8" w:rsidRDefault="008122F8" w:rsidP="008122F8">
      <w:pPr>
        <w:shd w:val="clear" w:color="auto" w:fill="FFFFFF"/>
        <w:spacing w:after="0" w:line="360" w:lineRule="atLeast"/>
        <w:textAlignment w:val="baseline"/>
        <w:rPr>
          <w:rFonts w:ascii="Calibri Light" w:eastAsia="Times New Roman" w:hAnsi="Calibri Light" w:cs="Calibri Light"/>
          <w:color w:val="000000" w:themeColor="text1"/>
          <w:kern w:val="0"/>
          <w:sz w:val="32"/>
          <w:szCs w:val="32"/>
          <w:lang w:eastAsia="es-ES"/>
          <w14:ligatures w14:val="none"/>
        </w:rPr>
      </w:pPr>
    </w:p>
    <w:sectPr w:rsidR="008122F8" w:rsidRPr="008122F8" w:rsidSect="004E7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F7D2D"/>
    <w:multiLevelType w:val="multilevel"/>
    <w:tmpl w:val="D856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D35821"/>
    <w:multiLevelType w:val="hybridMultilevel"/>
    <w:tmpl w:val="3B40626A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672853"/>
    <w:multiLevelType w:val="hybridMultilevel"/>
    <w:tmpl w:val="6CA45682"/>
    <w:lvl w:ilvl="0" w:tplc="8148418E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F43709"/>
    <w:multiLevelType w:val="multilevel"/>
    <w:tmpl w:val="05E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81A20"/>
    <w:multiLevelType w:val="hybridMultilevel"/>
    <w:tmpl w:val="EB56E33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B1296"/>
    <w:multiLevelType w:val="hybridMultilevel"/>
    <w:tmpl w:val="80EEC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53A9B"/>
    <w:multiLevelType w:val="hybridMultilevel"/>
    <w:tmpl w:val="2A2E9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44FE1"/>
    <w:multiLevelType w:val="multilevel"/>
    <w:tmpl w:val="76EC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B10A96"/>
    <w:multiLevelType w:val="hybridMultilevel"/>
    <w:tmpl w:val="B4B61B60"/>
    <w:lvl w:ilvl="0" w:tplc="040C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71AC1B04"/>
    <w:multiLevelType w:val="hybridMultilevel"/>
    <w:tmpl w:val="22D00E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8215F20"/>
    <w:multiLevelType w:val="hybridMultilevel"/>
    <w:tmpl w:val="4D809C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656C89"/>
    <w:multiLevelType w:val="hybridMultilevel"/>
    <w:tmpl w:val="48348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474326">
    <w:abstractNumId w:val="10"/>
  </w:num>
  <w:num w:numId="2" w16cid:durableId="1649897293">
    <w:abstractNumId w:val="5"/>
  </w:num>
  <w:num w:numId="3" w16cid:durableId="1089422136">
    <w:abstractNumId w:val="13"/>
  </w:num>
  <w:num w:numId="4" w16cid:durableId="2056390079">
    <w:abstractNumId w:val="0"/>
  </w:num>
  <w:num w:numId="5" w16cid:durableId="1368947515">
    <w:abstractNumId w:val="7"/>
  </w:num>
  <w:num w:numId="6" w16cid:durableId="1026829132">
    <w:abstractNumId w:val="18"/>
  </w:num>
  <w:num w:numId="7" w16cid:durableId="597832275">
    <w:abstractNumId w:val="8"/>
  </w:num>
  <w:num w:numId="8" w16cid:durableId="1654790740">
    <w:abstractNumId w:val="14"/>
  </w:num>
  <w:num w:numId="9" w16cid:durableId="1983273430">
    <w:abstractNumId w:val="9"/>
  </w:num>
  <w:num w:numId="10" w16cid:durableId="811481817">
    <w:abstractNumId w:val="2"/>
  </w:num>
  <w:num w:numId="11" w16cid:durableId="1302035205">
    <w:abstractNumId w:val="4"/>
  </w:num>
  <w:num w:numId="12" w16cid:durableId="1333797578">
    <w:abstractNumId w:val="11"/>
  </w:num>
  <w:num w:numId="13" w16cid:durableId="62264057">
    <w:abstractNumId w:val="17"/>
  </w:num>
  <w:num w:numId="14" w16cid:durableId="1203517613">
    <w:abstractNumId w:val="1"/>
  </w:num>
  <w:num w:numId="15" w16cid:durableId="865557847">
    <w:abstractNumId w:val="6"/>
  </w:num>
  <w:num w:numId="16" w16cid:durableId="803935830">
    <w:abstractNumId w:val="3"/>
  </w:num>
  <w:num w:numId="17" w16cid:durableId="685986176">
    <w:abstractNumId w:val="19"/>
  </w:num>
  <w:num w:numId="18" w16cid:durableId="399643308">
    <w:abstractNumId w:val="22"/>
  </w:num>
  <w:num w:numId="19" w16cid:durableId="1608732051">
    <w:abstractNumId w:val="16"/>
  </w:num>
  <w:num w:numId="20" w16cid:durableId="830371273">
    <w:abstractNumId w:val="21"/>
  </w:num>
  <w:num w:numId="21" w16cid:durableId="634601557">
    <w:abstractNumId w:val="15"/>
  </w:num>
  <w:num w:numId="22" w16cid:durableId="2091154079">
    <w:abstractNumId w:val="20"/>
  </w:num>
  <w:num w:numId="23" w16cid:durableId="15716218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50A0D"/>
    <w:rsid w:val="000C4774"/>
    <w:rsid w:val="001D08C9"/>
    <w:rsid w:val="001F0537"/>
    <w:rsid w:val="002107C0"/>
    <w:rsid w:val="00262C2C"/>
    <w:rsid w:val="002D0EA6"/>
    <w:rsid w:val="0038536D"/>
    <w:rsid w:val="003B10A0"/>
    <w:rsid w:val="003C145D"/>
    <w:rsid w:val="0041388D"/>
    <w:rsid w:val="00420DAA"/>
    <w:rsid w:val="004E7E93"/>
    <w:rsid w:val="0054052D"/>
    <w:rsid w:val="005C61B7"/>
    <w:rsid w:val="005D65C2"/>
    <w:rsid w:val="005F0A7E"/>
    <w:rsid w:val="00632F45"/>
    <w:rsid w:val="0065059D"/>
    <w:rsid w:val="00772675"/>
    <w:rsid w:val="00796830"/>
    <w:rsid w:val="007A72F5"/>
    <w:rsid w:val="007B59E9"/>
    <w:rsid w:val="008122F8"/>
    <w:rsid w:val="00883BE0"/>
    <w:rsid w:val="008B0305"/>
    <w:rsid w:val="008D3219"/>
    <w:rsid w:val="009342C1"/>
    <w:rsid w:val="00975313"/>
    <w:rsid w:val="009A631E"/>
    <w:rsid w:val="00A334B8"/>
    <w:rsid w:val="00A80AB7"/>
    <w:rsid w:val="00A94897"/>
    <w:rsid w:val="00AD6F5A"/>
    <w:rsid w:val="00B25545"/>
    <w:rsid w:val="00B86B37"/>
    <w:rsid w:val="00C4088B"/>
    <w:rsid w:val="00C83AEE"/>
    <w:rsid w:val="00C97B21"/>
    <w:rsid w:val="00D14FF4"/>
    <w:rsid w:val="00D22306"/>
    <w:rsid w:val="00D5617E"/>
    <w:rsid w:val="00D961DE"/>
    <w:rsid w:val="00DB729A"/>
    <w:rsid w:val="00DD399E"/>
    <w:rsid w:val="00E45894"/>
    <w:rsid w:val="00E67303"/>
    <w:rsid w:val="00E704AF"/>
    <w:rsid w:val="00F563BA"/>
    <w:rsid w:val="00FC28EF"/>
    <w:rsid w:val="00F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4254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2</cp:revision>
  <dcterms:created xsi:type="dcterms:W3CDTF">2025-01-29T19:24:00Z</dcterms:created>
  <dcterms:modified xsi:type="dcterms:W3CDTF">2025-01-29T19:24:00Z</dcterms:modified>
</cp:coreProperties>
</file>