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F1480" w14:textId="78D13C77" w:rsidR="00CD15FE" w:rsidRDefault="00CD15FE">
      <w:r w:rsidRPr="00CD15FE">
        <w:drawing>
          <wp:inline distT="0" distB="0" distL="0" distR="0" wp14:anchorId="2FE94BA4" wp14:editId="279E967F">
            <wp:extent cx="5010150" cy="6197600"/>
            <wp:effectExtent l="0" t="0" r="0" b="0"/>
            <wp:docPr id="1964380642" name="Image 1" descr="Une image contenant texte, diagramme, ligne, Parallè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380642" name="Image 1" descr="Une image contenant texte, diagramme, ligne, Parallèl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61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15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5FE"/>
    <w:rsid w:val="008647A7"/>
    <w:rsid w:val="00CD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81BB3"/>
  <w15:chartTrackingRefBased/>
  <w15:docId w15:val="{29DAC43B-A05E-481F-9869-EF20FBA5C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D1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D1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1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1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1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1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1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1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1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D1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D1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1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15F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15F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15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15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15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15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1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1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1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1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D1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15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D15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D15F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1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15F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15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2025-04-23T12:32:00Z</dcterms:created>
  <dcterms:modified xsi:type="dcterms:W3CDTF">2025-04-23T12:33:00Z</dcterms:modified>
</cp:coreProperties>
</file>