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6609D" w14:textId="77777777" w:rsidR="006B5752" w:rsidRDefault="006B575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>
        <w:rPr>
          <w:rFonts w:asciiTheme="majorHAnsi" w:hAnsiTheme="majorHAnsi" w:cstheme="majorHAnsi"/>
          <w:b/>
          <w:bCs/>
          <w:sz w:val="40"/>
          <w:szCs w:val="40"/>
          <w:u w:val="single"/>
        </w:rPr>
        <w:t>Bricolage</w:t>
      </w:r>
    </w:p>
    <w:p w14:paraId="63355567" w14:textId="77777777" w:rsidR="006B5752" w:rsidRDefault="006B575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101A3F9D" w14:textId="77777777" w:rsidR="006B5752" w:rsidRDefault="006B575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 w:rsidRPr="00F23BA3">
        <w:rPr>
          <w:rFonts w:asciiTheme="minorHAnsi" w:eastAsiaTheme="minorHAnsi" w:hAnsiTheme="minorHAnsi" w:cstheme="minorBidi"/>
          <w:noProof/>
          <w:kern w:val="2"/>
          <w:lang w:val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1EA98D" wp14:editId="3B5B54F9">
                <wp:simplePos x="0" y="0"/>
                <wp:positionH relativeFrom="column">
                  <wp:posOffset>-4445</wp:posOffset>
                </wp:positionH>
                <wp:positionV relativeFrom="paragraph">
                  <wp:posOffset>431165</wp:posOffset>
                </wp:positionV>
                <wp:extent cx="1724025" cy="2105025"/>
                <wp:effectExtent l="19050" t="19050" r="28575" b="28575"/>
                <wp:wrapSquare wrapText="bothSides"/>
                <wp:docPr id="212646173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105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F66391" w14:textId="77777777" w:rsidR="006B5752" w:rsidRPr="00F23BA3" w:rsidRDefault="006B5752" w:rsidP="006B575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F23BA3"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« Encouragez-vous et fortifiez-vous [...]</w:t>
                            </w:r>
                            <w:r w:rsidRPr="00F23BA3"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br/>
                              <w:t>les uns les autres » 1 THESSALONICIENS 5.11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EA98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.35pt;margin-top:33.95pt;width:135.75pt;height:16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" filled="f" strokeweight="3pt">
                <v:textbox>
                  <w:txbxContent>
                    <w:p w14:paraId="5EF66391" w14:textId="77777777" w:rsidR="006B5752" w:rsidRPr="00F23BA3" w:rsidRDefault="006B5752" w:rsidP="006B5752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F23BA3"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sz w:val="32"/>
                          <w:szCs w:val="32"/>
                        </w:rPr>
                        <w:t>« Encouragez-vous et fortifiez-vous [...]</w:t>
                      </w:r>
                      <w:r w:rsidRPr="00F23BA3">
                        <w:rPr>
                          <w:rFonts w:asciiTheme="majorHAnsi" w:hAnsiTheme="majorHAnsi" w:cstheme="majorHAnsi"/>
                          <w:b/>
                          <w:bCs/>
                          <w:noProof/>
                          <w:sz w:val="32"/>
                          <w:szCs w:val="32"/>
                        </w:rPr>
                        <w:br/>
                        <w:t>les uns les autres » 1 THESSALONICIENS 5.11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0732CA" w14:textId="77777777" w:rsidR="006B5752" w:rsidRDefault="006B575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61345788" w14:textId="77777777" w:rsidR="006B5752" w:rsidRDefault="006B575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300EE8AE" w14:textId="77777777" w:rsidR="006B5752" w:rsidRDefault="006B575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39D7AAA0" wp14:editId="21B9919F">
                <wp:extent cx="304800" cy="304800"/>
                <wp:effectExtent l="0" t="0" r="0" b="0"/>
                <wp:docPr id="1605866952" name="AutoShape 7" descr="Paul et Silas en prison - Trueway Ki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7882E" id="AutoShape 7" o:spid="_x0000_s1026" alt="Paul et Silas en prison - Trueway Ki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70120BF" w14:textId="77777777" w:rsidR="006B5752" w:rsidRDefault="006B575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11520872" w14:textId="767A9EED" w:rsidR="006B5752" w:rsidRPr="003C59FB" w:rsidRDefault="00AE592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>
        <w:rPr>
          <w:noProof/>
          <w14:ligatures w14:val="standardContextual"/>
        </w:rPr>
        <w:drawing>
          <wp:inline distT="0" distB="0" distL="0" distR="0" wp14:anchorId="592FD6D1" wp14:editId="26F609F3">
            <wp:extent cx="3722203" cy="4724556"/>
            <wp:effectExtent l="0" t="0" r="0" b="0"/>
            <wp:docPr id="16631444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444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5437" cy="472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B4B7" w14:textId="77777777" w:rsidR="006B5752" w:rsidRDefault="006B575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029385E9" w14:textId="77777777" w:rsidR="006B5752" w:rsidRDefault="006B5752" w:rsidP="006B5752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626B3AF6" w14:textId="0E658FEE" w:rsidR="006B5752" w:rsidRDefault="006B5752" w:rsidP="00E8796F">
      <w:pPr>
        <w:rPr>
          <w:noProof/>
        </w:rPr>
      </w:pPr>
    </w:p>
    <w:sectPr w:rsidR="006B5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752"/>
    <w:rsid w:val="0002273E"/>
    <w:rsid w:val="0010674F"/>
    <w:rsid w:val="004C57B6"/>
    <w:rsid w:val="006B5752"/>
    <w:rsid w:val="00AE5922"/>
    <w:rsid w:val="00E8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7768A"/>
  <w15:chartTrackingRefBased/>
  <w15:docId w15:val="{78110C34-88A4-4AE9-A52C-63800A0EC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752"/>
    <w:pPr>
      <w:suppressAutoHyphens/>
      <w:autoSpaceDN w:val="0"/>
      <w:spacing w:line="254" w:lineRule="auto"/>
    </w:pPr>
    <w:rPr>
      <w:rFonts w:ascii="Calibri" w:eastAsia="Calibri" w:hAnsi="Calibri" w:cs="Times New Roman"/>
      <w:kern w:val="0"/>
      <w:lang w:val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6B575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Jims Jordier</dc:creator>
  <cp:keywords/>
  <dc:description/>
  <cp:lastModifiedBy>Jean-Jack Chafograck</cp:lastModifiedBy>
  <cp:revision>2</cp:revision>
  <dcterms:created xsi:type="dcterms:W3CDTF">2025-11-20T20:22:00Z</dcterms:created>
  <dcterms:modified xsi:type="dcterms:W3CDTF">2025-11-20T20:22:00Z</dcterms:modified>
</cp:coreProperties>
</file>