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6209" w14:textId="6B277188" w:rsidR="005958F4" w:rsidRPr="005958F4" w:rsidRDefault="004D0F59" w:rsidP="005958F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sz w:val="40"/>
          <w:szCs w:val="40"/>
          <w:u w:val="single"/>
        </w:rPr>
        <w:br/>
      </w:r>
      <w:r w:rsidR="005958F4"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>Bulletin Missionnaire</w:t>
      </w:r>
    </w:p>
    <w:p w14:paraId="53A8D3DF" w14:textId="6213ECB7" w:rsidR="005958F4" w:rsidRPr="005958F4" w:rsidRDefault="005958F4" w:rsidP="005958F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Sabbat </w:t>
      </w:r>
      <w:r w:rsidR="004D0F59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30 </w:t>
      </w:r>
      <w:proofErr w:type="gramStart"/>
      <w:r w:rsidR="004D0F59">
        <w:rPr>
          <w:rFonts w:ascii="Calibri Light" w:hAnsi="Calibri Light" w:cs="Calibri Light"/>
          <w:b/>
          <w:bCs/>
          <w:sz w:val="40"/>
          <w:szCs w:val="40"/>
          <w:u w:val="single"/>
        </w:rPr>
        <w:t>Mai</w:t>
      </w:r>
      <w:proofErr w:type="gramEnd"/>
      <w:r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 2026</w:t>
      </w:r>
    </w:p>
    <w:p w14:paraId="17F81150" w14:textId="7FD7ADCF" w:rsidR="005958F4" w:rsidRDefault="005958F4" w:rsidP="005958F4">
      <w:pPr>
        <w:rPr>
          <w:rFonts w:ascii="Calibri Light" w:hAnsi="Calibri Light" w:cs="Calibri Light"/>
          <w:sz w:val="28"/>
          <w:szCs w:val="28"/>
        </w:rPr>
      </w:pPr>
    </w:p>
    <w:p w14:paraId="3CF7790A" w14:textId="48AE3624" w:rsidR="00D31511" w:rsidRDefault="004D0F59" w:rsidP="005958F4">
      <w:pPr>
        <w:rPr>
          <w:rFonts w:ascii="Calibri Light" w:hAnsi="Calibri Light" w:cs="Calibri Light"/>
          <w:sz w:val="28"/>
          <w:szCs w:val="28"/>
        </w:rPr>
      </w:pPr>
      <w:r>
        <w:rPr>
          <w:noProof/>
        </w:rPr>
        <w:drawing>
          <wp:inline distT="0" distB="0" distL="0" distR="0" wp14:anchorId="5E5FDFD6" wp14:editId="046516A9">
            <wp:extent cx="5760720" cy="3102017"/>
            <wp:effectExtent l="0" t="0" r="0" b="3175"/>
            <wp:docPr id="2" name="Image 1" descr="R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n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34036" w14:textId="77777777" w:rsidR="004D0F59" w:rsidRPr="004D0F59" w:rsidRDefault="004D0F59" w:rsidP="004D0F59">
      <w:pPr>
        <w:shd w:val="clear" w:color="auto" w:fill="FFFFFF"/>
        <w:spacing w:after="120" w:line="240" w:lineRule="atLeast"/>
        <w:textAlignment w:val="baseline"/>
        <w:outlineLvl w:val="0"/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</w:pPr>
      <w:r w:rsidRPr="004D0F59"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  <w:t>Demander un frère</w:t>
      </w:r>
    </w:p>
    <w:p w14:paraId="32AC632F" w14:textId="77777777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Merriweather" w:eastAsia="Times New Roman" w:hAnsi="Merriweather" w:cs="Times New Roman"/>
          <w:color w:val="565656"/>
          <w:kern w:val="0"/>
          <w:lang w:eastAsia="fr-FR"/>
          <w14:ligatures w14:val="none"/>
        </w:rPr>
      </w:pPr>
      <w:r w:rsidRPr="004D0F59">
        <w:rPr>
          <w:rFonts w:ascii="Merriweather" w:eastAsia="Times New Roman" w:hAnsi="Merriweather" w:cs="Times New Roman"/>
          <w:color w:val="565656"/>
          <w:kern w:val="0"/>
          <w:lang w:eastAsia="fr-FR"/>
          <w14:ligatures w14:val="none"/>
        </w:rPr>
        <w:t>Aux enseignants de l’école du sabbat : cette histoire est pour le sabbat </w:t>
      </w:r>
      <w:r w:rsidRPr="004D0F59">
        <w:rPr>
          <w:rFonts w:ascii="inherit" w:eastAsia="Times New Roman" w:hAnsi="inherit" w:cs="Times New Roman"/>
          <w:color w:val="565656"/>
          <w:kern w:val="0"/>
          <w:bdr w:val="none" w:sz="0" w:space="0" w:color="auto" w:frame="1"/>
          <w:lang w:eastAsia="fr-FR"/>
          <w14:ligatures w14:val="none"/>
        </w:rPr>
        <w:t>30 mai</w:t>
      </w:r>
      <w:r w:rsidRPr="004D0F59">
        <w:rPr>
          <w:rFonts w:ascii="Merriweather" w:eastAsia="Times New Roman" w:hAnsi="Merriweather" w:cs="Times New Roman"/>
          <w:color w:val="565656"/>
          <w:kern w:val="0"/>
          <w:lang w:eastAsia="fr-FR"/>
          <w14:ligatures w14:val="none"/>
        </w:rPr>
        <w:t>.</w:t>
      </w:r>
    </w:p>
    <w:p w14:paraId="1A65CA9C" w14:textId="77777777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Merriweather" w:eastAsia="Times New Roman" w:hAnsi="Merriweather" w:cs="Times New Roman"/>
          <w:color w:val="565656"/>
          <w:kern w:val="0"/>
          <w:lang w:eastAsia="fr-FR"/>
          <w14:ligatures w14:val="none"/>
        </w:rPr>
      </w:pPr>
      <w:r w:rsidRPr="004D0F59">
        <w:rPr>
          <w:rFonts w:ascii="Merriweather" w:eastAsia="Times New Roman" w:hAnsi="Merriweather" w:cs="Times New Roman"/>
          <w:color w:val="7E7667"/>
          <w:kern w:val="0"/>
          <w:sz w:val="20"/>
          <w:szCs w:val="20"/>
          <w:bdr w:val="dashed" w:sz="6" w:space="12" w:color="auto" w:frame="1"/>
          <w:lang w:eastAsia="fr-FR"/>
          <w14:ligatures w14:val="none"/>
        </w:rPr>
        <w:t>Par Gina Wahlen</w:t>
      </w:r>
    </w:p>
    <w:p w14:paraId="4E1A6F8E" w14:textId="4869B974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Merriweather" w:eastAsia="Times New Roman" w:hAnsi="Merriweather" w:cs="Times New Roman"/>
          <w:color w:val="565656"/>
          <w:kern w:val="0"/>
          <w:lang w:eastAsia="fr-FR"/>
          <w14:ligatures w14:val="none"/>
        </w:rPr>
      </w:pPr>
    </w:p>
    <w:p w14:paraId="67366CDB" w14:textId="5FCC72C5" w:rsidR="004D0F59" w:rsidRPr="004D0F59" w:rsidRDefault="00736CE7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</w:t>
      </w:r>
      <w:r w:rsidR="004D0F59"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e même après-midi après l’école, Randy, huit ans, rentra chez lui et se sentait tellement seul au Kenya.</w:t>
      </w:r>
    </w:p>
    <w:p w14:paraId="2DFAF855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Père et Mère étaient encore au travail, et la maison semblait si, si vide.</w:t>
      </w:r>
    </w:p>
    <w:p w14:paraId="1015A881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n’avait pas de frères ni de sœurs, donc il n’avait personne à qui parler.</w:t>
      </w:r>
    </w:p>
    <w:p w14:paraId="29EE0540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n’avait personne avec qui jouer.</w:t>
      </w:r>
    </w:p>
    <w:p w14:paraId="2B4C3E6B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Le temps s’écoulait si, si lentement alors qu’il attendait que ses parents rentrent à la maison.</w:t>
      </w:r>
    </w:p>
    <w:p w14:paraId="2703645E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Un vendredi, la solitude devint tout simplement trop forte. Randy n’en pouvait plus.</w:t>
      </w:r>
    </w:p>
    <w:p w14:paraId="482E274A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lastRenderedPageBreak/>
        <w:t>Quand Maman est rentrée, il lui a demandé si elle pouvait aider.</w:t>
      </w:r>
    </w:p>
    <w:p w14:paraId="2DA6241E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Je pourrais avoir un petit frère ? » dit-il.</w:t>
      </w:r>
    </w:p>
    <w:p w14:paraId="59C44B65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Maman n’a rien dit.</w:t>
      </w:r>
    </w:p>
    <w:p w14:paraId="5A8D39E1" w14:textId="77777777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Randy sentait qu’elle n’aimait pas l’idée, mais cela </w:t>
      </w:r>
      <w:r w:rsidRPr="004D0F59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ne le décourageait pas. Il voulait toujours un petit frère.</w:t>
      </w:r>
    </w:p>
    <w:p w14:paraId="76F264EC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Maman », dit-il. « Que dois-je faire si je veux quelque chose ? »</w:t>
      </w:r>
    </w:p>
    <w:p w14:paraId="4C16990F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Tu devrais prier », répondit Maman.</w:t>
      </w:r>
    </w:p>
    <w:p w14:paraId="19FAC0E0" w14:textId="77777777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Randy alla directement dans sa chambre, ferma la porte et pria le Dieu du ciel.</w:t>
      </w:r>
    </w:p>
    <w:p w14:paraId="43C5FE7B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S’il te plaît, Dieu, aide-moi à trouver un frère pour que je ne sois plus seul et que j’aie quelqu’un avec qui jouer », pria-t-il.</w:t>
      </w:r>
    </w:p>
    <w:p w14:paraId="1DC09BDD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Puis Maman l’appela pour son souper de riz, haricots et bananes.</w:t>
      </w:r>
    </w:p>
    <w:p w14:paraId="01282556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Plus tard, lors du culte familial ce soir-là, le père a lu la Bible pendant que Randy et sa mère écoutaient. Quand Père eut fini, tout le monde pria. Randy a de nouveau demandé à Dieu un petit frère.</w:t>
      </w:r>
    </w:p>
    <w:p w14:paraId="7C2D029F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S’il te plaît, Dieu, aide-moi à trouver un frère », dit-il. « En attendant, tiens-moi compagnie demain pour que je ne sois pas seul. Au nom de Jésus, Amen. »</w:t>
      </w:r>
    </w:p>
    <w:p w14:paraId="65CA784F" w14:textId="77777777" w:rsidR="004D0F59" w:rsidRPr="00736CE7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Quand tout le monde ouvrit les yeux, Père regarda Maman. Mère regarda Père. Mère sourit. </w:t>
      </w:r>
      <w:r w:rsidRPr="00736CE7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Puis Père regarda Randy.</w:t>
      </w:r>
    </w:p>
    <w:p w14:paraId="74AE153B" w14:textId="77777777" w:rsidR="004D0F59" w:rsidRPr="004D0F59" w:rsidRDefault="004D0F59" w:rsidP="004D0F59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rFonts w:ascii="Calibri Light" w:hAnsi="Calibri Light" w:cs="Calibri Light"/>
          <w:sz w:val="28"/>
          <w:szCs w:val="28"/>
        </w:rPr>
      </w:pPr>
      <w:r w:rsidRPr="004D0F59">
        <w:rPr>
          <w:rFonts w:ascii="Calibri Light" w:hAnsi="Calibri Light" w:cs="Calibri Light"/>
          <w:sz w:val="28"/>
          <w:szCs w:val="28"/>
        </w:rPr>
        <w:t>« C’est bien que tu aies appris à prier », dit-il. « Continue comme ça ! »</w:t>
      </w:r>
    </w:p>
    <w:p w14:paraId="557174F7" w14:textId="77777777" w:rsidR="004D0F59" w:rsidRPr="004D0F59" w:rsidRDefault="004D0F59" w:rsidP="004D0F59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rFonts w:ascii="Calibri Light" w:hAnsi="Calibri Light" w:cs="Calibri Light"/>
          <w:sz w:val="28"/>
          <w:szCs w:val="28"/>
        </w:rPr>
      </w:pPr>
      <w:r w:rsidRPr="004D0F59">
        <w:rPr>
          <w:rFonts w:ascii="Calibri Light" w:hAnsi="Calibri Light" w:cs="Calibri Light"/>
          <w:sz w:val="28"/>
          <w:szCs w:val="28"/>
        </w:rPr>
        <w:t>Le lendemain, c’était le sabbat, et la famille alla à l’église. À l’école du sabbat, Randy pria à nouveau pour avoir un petit frère. Il ne l’a pas dit au professeur de l’école du sabbat. Il n’en a parlé à aucun des autres garçons et filles. Il a simplement fermé les yeux pendant le cours de l’école du sabbat et a demandé à Dieu de lui donner un petit frère.</w:t>
      </w:r>
    </w:p>
    <w:p w14:paraId="45D521FD" w14:textId="0AC29951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Après cela, Randy priait pour un frère chaque jour. Il pria et pria et pria. Il croyait que Dieu répondrait à ses prières. Il était sûr que Dieu faisait quelque chose à ce sujet.</w:t>
      </w:r>
    </w:p>
    <w:p w14:paraId="5705E745" w14:textId="135AC999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Effectivement, Dieu faisait quelque chose à ce sujet. Environ un an passa, et Maman donna naissance à un garçon. Randy avait enfin un petit frère ! </w:t>
      </w:r>
    </w:p>
    <w:p w14:paraId="5054CD89" w14:textId="1886147E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Randy était tellement heureux ! Il n’était plus seul. Maintenant, il avait un frère à qui parler, il avait un petit frère avec qui jouer.</w:t>
      </w:r>
    </w:p>
    <w:p w14:paraId="605DE852" w14:textId="77777777" w:rsidR="004D0F59" w:rsidRPr="004D0F59" w:rsidRDefault="004D0F59" w:rsidP="004D0F59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lastRenderedPageBreak/>
        <w:t>Les deux garçons devinrent rapidement de proches amis. Ils adoraient jouer ensemble. Randy prit le hochet du petit Ryan et le secoua devant son visage. </w:t>
      </w:r>
      <w:r w:rsidRPr="004D0F59">
        <w:rPr>
          <w:rFonts w:ascii="Calibri Light" w:eastAsia="Times New Roman" w:hAnsi="Calibri Light" w:cs="Calibri Light"/>
          <w:i/>
          <w:iCs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Clac ! Clac ! Claque ! Claque !</w:t>
      </w: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 le bruit de cliquetis.</w:t>
      </w:r>
    </w:p>
    <w:p w14:paraId="0DA66CAE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Ryan regardait avec de grands yeux, et il souriait encore et encore.</w:t>
      </w:r>
    </w:p>
    <w:p w14:paraId="44A40F59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Jésus dit dans la Bible : « Demandez, et vous l’aurez donné » (Matthieu </w:t>
      </w:r>
      <w:proofErr w:type="gramStart"/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7:</w:t>
      </w:r>
      <w:proofErr w:type="gramEnd"/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7, NKJV). Randy sait que les paroles de Jésus sont vraies.</w:t>
      </w:r>
    </w:p>
    <w:p w14:paraId="64EDB5C0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J’ai appris que lorsque tu demandes quelque chose, Dieu répondra », dit-il.</w:t>
      </w:r>
    </w:p>
    <w:p w14:paraId="0E628096" w14:textId="77777777" w:rsidR="004D0F59" w:rsidRPr="004D0F59" w:rsidRDefault="004D0F59" w:rsidP="004D0F59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L’un des projets missionnaires de ce trimestre est une école au Kenya où les enfants peuvent découvrir le Dieu du ciel qui répond aux prières. L’école s’appelle Merisho </w:t>
      </w:r>
      <w:proofErr w:type="spellStart"/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Advent</w:t>
      </w:r>
      <w:proofErr w:type="spellEnd"/>
      <w:r w:rsidRPr="004D0F59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Community Nursery School et se trouve non loin de la maison de Randy. Merci de donner généreusement à ce projet important.</w:t>
      </w:r>
    </w:p>
    <w:p w14:paraId="1E0E1333" w14:textId="77777777" w:rsidR="004D0F59" w:rsidRPr="004D0F59" w:rsidRDefault="004D0F59" w:rsidP="005958F4">
      <w:pPr>
        <w:rPr>
          <w:rFonts w:ascii="Calibri Light" w:hAnsi="Calibri Light" w:cs="Calibri Light"/>
          <w:sz w:val="28"/>
          <w:szCs w:val="28"/>
        </w:rPr>
      </w:pPr>
    </w:p>
    <w:sectPr w:rsidR="004D0F59" w:rsidRPr="004D0F59" w:rsidSect="005958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8F8"/>
    <w:multiLevelType w:val="multilevel"/>
    <w:tmpl w:val="9B4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72B3E"/>
    <w:multiLevelType w:val="multilevel"/>
    <w:tmpl w:val="470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4497C"/>
    <w:multiLevelType w:val="multilevel"/>
    <w:tmpl w:val="C644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25175"/>
    <w:multiLevelType w:val="multilevel"/>
    <w:tmpl w:val="7F9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43D27"/>
    <w:multiLevelType w:val="multilevel"/>
    <w:tmpl w:val="A446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9389F"/>
    <w:multiLevelType w:val="multilevel"/>
    <w:tmpl w:val="B580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073370">
    <w:abstractNumId w:val="4"/>
  </w:num>
  <w:num w:numId="2" w16cid:durableId="1775520155">
    <w:abstractNumId w:val="0"/>
  </w:num>
  <w:num w:numId="3" w16cid:durableId="778836629">
    <w:abstractNumId w:val="3"/>
  </w:num>
  <w:num w:numId="4" w16cid:durableId="1183011587">
    <w:abstractNumId w:val="5"/>
  </w:num>
  <w:num w:numId="5" w16cid:durableId="828251883">
    <w:abstractNumId w:val="1"/>
  </w:num>
  <w:num w:numId="6" w16cid:durableId="70826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F4"/>
    <w:rsid w:val="00137132"/>
    <w:rsid w:val="004D0F59"/>
    <w:rsid w:val="005958F4"/>
    <w:rsid w:val="00736CE7"/>
    <w:rsid w:val="007F0F6B"/>
    <w:rsid w:val="008114D5"/>
    <w:rsid w:val="00A27A62"/>
    <w:rsid w:val="00AC5122"/>
    <w:rsid w:val="00B2440F"/>
    <w:rsid w:val="00D3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55E3"/>
  <w15:chartTrackingRefBased/>
  <w15:docId w15:val="{EFD38A2A-0C12-4046-8AA1-FE170D2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8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8F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958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58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2801</Characters>
  <Application>Microsoft Office Word</Application>
  <DocSecurity>0</DocSecurity>
  <Lines>60</Lines>
  <Paragraphs>40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4</cp:revision>
  <dcterms:created xsi:type="dcterms:W3CDTF">2026-05-03T10:20:00Z</dcterms:created>
  <dcterms:modified xsi:type="dcterms:W3CDTF">2026-05-08T10:22:00Z</dcterms:modified>
</cp:coreProperties>
</file>